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C0" w:rsidRDefault="00F565AB">
      <w:pPr>
        <w:pStyle w:val="a3"/>
        <w:spacing w:line="168" w:lineRule="auto"/>
        <w:jc w:val="center"/>
      </w:pPr>
      <w:r>
        <w:t>Отчет</w:t>
      </w:r>
    </w:p>
    <w:p w:rsidR="004857C0" w:rsidRDefault="00F565AB">
      <w:pPr>
        <w:pStyle w:val="a3"/>
        <w:spacing w:line="168" w:lineRule="auto"/>
        <w:jc w:val="center"/>
      </w:pPr>
      <w:r>
        <w:t>ООО  «УК Центр-НТ»</w:t>
      </w:r>
    </w:p>
    <w:p w:rsidR="004857C0" w:rsidRDefault="00F565AB">
      <w:pPr>
        <w:pStyle w:val="a3"/>
        <w:spacing w:line="168" w:lineRule="auto"/>
        <w:jc w:val="center"/>
      </w:pPr>
      <w:r>
        <w:t>перед  собственниками МКД №</w:t>
      </w:r>
      <w:r w:rsidR="00AC5833">
        <w:t>60</w:t>
      </w:r>
      <w:r>
        <w:t xml:space="preserve"> по ул. </w:t>
      </w:r>
      <w:r w:rsidR="00AC5833">
        <w:t>Карла Маркса</w:t>
      </w:r>
    </w:p>
    <w:p w:rsidR="004857C0" w:rsidRDefault="00F565AB">
      <w:pPr>
        <w:pStyle w:val="a3"/>
        <w:spacing w:line="168" w:lineRule="auto"/>
        <w:jc w:val="center"/>
      </w:pPr>
      <w:r>
        <w:t>за период с «01» января 2014 года по «31» декабря 2014 года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1</w:t>
      </w:r>
    </w:p>
    <w:p w:rsidR="004857C0" w:rsidRDefault="00F565AB">
      <w:pPr>
        <w:pStyle w:val="a3"/>
        <w:spacing w:line="168" w:lineRule="auto"/>
        <w:jc w:val="center"/>
      </w:pPr>
      <w:r>
        <w:t>Характеристика МКД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Серия МКД – </w:t>
      </w:r>
      <w:proofErr w:type="gramStart"/>
      <w:r>
        <w:t>шлакоблочный</w:t>
      </w:r>
      <w:proofErr w:type="gramEnd"/>
      <w:r>
        <w:t>, с деревянными перекрытиями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>Кол-во этажей -</w:t>
      </w:r>
      <w:r w:rsidR="00AC5833">
        <w:t>3</w:t>
      </w:r>
      <w:r>
        <w:t>4</w:t>
      </w:r>
    </w:p>
    <w:p w:rsidR="004857C0" w:rsidRDefault="00AC5833">
      <w:pPr>
        <w:pStyle w:val="a9"/>
        <w:numPr>
          <w:ilvl w:val="0"/>
          <w:numId w:val="1"/>
        </w:numPr>
        <w:spacing w:line="168" w:lineRule="auto"/>
      </w:pPr>
      <w:r>
        <w:t>Кол-во подъездов - 2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Кол-во квартир -  </w:t>
      </w:r>
      <w:r w:rsidR="00AC5833">
        <w:t>13</w:t>
      </w:r>
    </w:p>
    <w:p w:rsidR="004857C0" w:rsidRDefault="00F565AB">
      <w:pPr>
        <w:pStyle w:val="a9"/>
        <w:numPr>
          <w:ilvl w:val="0"/>
          <w:numId w:val="1"/>
        </w:numPr>
        <w:spacing w:line="168" w:lineRule="auto"/>
      </w:pPr>
      <w:r>
        <w:t xml:space="preserve">Общая площадь МКД – </w:t>
      </w:r>
      <w:r w:rsidR="00AC5833">
        <w:t xml:space="preserve">12452,5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>6. Общая площадь мест общего пользования, входящих в состав общего имущества МКД –</w:t>
      </w:r>
      <w:r w:rsidR="00AC5833">
        <w:t xml:space="preserve"> 431,20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4857C0" w:rsidRDefault="00F565AB">
      <w:pPr>
        <w:pStyle w:val="a3"/>
        <w:spacing w:line="168" w:lineRule="auto"/>
        <w:ind w:firstLine="360"/>
      </w:pPr>
      <w:r>
        <w:t xml:space="preserve">7. Категория дома с учетом видов удобств и оснащенности МКД – </w:t>
      </w:r>
      <w:proofErr w:type="gramStart"/>
      <w:r>
        <w:t>благоустроенный</w:t>
      </w:r>
      <w:proofErr w:type="gramEnd"/>
    </w:p>
    <w:p w:rsidR="004857C0" w:rsidRDefault="004857C0">
      <w:pPr>
        <w:pStyle w:val="a9"/>
        <w:spacing w:line="168" w:lineRule="auto"/>
      </w:pPr>
    </w:p>
    <w:p w:rsidR="004857C0" w:rsidRDefault="004857C0">
      <w:pPr>
        <w:pStyle w:val="a9"/>
        <w:spacing w:line="168" w:lineRule="auto"/>
      </w:pPr>
    </w:p>
    <w:p w:rsidR="004857C0" w:rsidRDefault="00F565AB">
      <w:pPr>
        <w:pStyle w:val="a9"/>
        <w:spacing w:line="168" w:lineRule="auto"/>
        <w:jc w:val="center"/>
      </w:pPr>
      <w:r>
        <w:t>Раздел 2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Денежные средства, собранные на оплату предоставленных услуг по управлению, содержанию и ремонту общего имущества МКД</w:t>
      </w:r>
    </w:p>
    <w:tbl>
      <w:tblPr>
        <w:tblW w:w="0" w:type="auto"/>
        <w:tblInd w:w="7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765"/>
        <w:gridCol w:w="1595"/>
        <w:gridCol w:w="1615"/>
        <w:gridCol w:w="1595"/>
        <w:gridCol w:w="1596"/>
        <w:gridCol w:w="1671"/>
      </w:tblGrid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Наименование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Размер платы 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Примечание 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Планируемая собираемость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Фактическая собираемость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Задолженность</w:t>
            </w:r>
          </w:p>
        </w:tc>
      </w:tr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Оплата собственниками услуг по управлению, содержанию и текущему ремонту общего имущества МКД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8,24 </w:t>
            </w:r>
          </w:p>
          <w:p w:rsidR="004857C0" w:rsidRDefault="004857C0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01.01.14 по 30.06.14)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8,82 </w:t>
            </w:r>
          </w:p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>(с 01.07.2014 по 31.12.2014)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86163,44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80882,09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5281,35</w:t>
            </w:r>
          </w:p>
        </w:tc>
      </w:tr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Оплата собственниками средств на </w:t>
            </w:r>
            <w:r>
              <w:lastRenderedPageBreak/>
              <w:t>капитальный ремонт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lastRenderedPageBreak/>
              <w:t xml:space="preserve">3,10 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(с 01.11.2014 года начисляется в </w:t>
            </w:r>
            <w:r>
              <w:lastRenderedPageBreak/>
              <w:t>пользу Регионального оператора капитального ремонта)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lastRenderedPageBreak/>
              <w:t>26131,51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25375,45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756,06</w:t>
            </w:r>
          </w:p>
        </w:tc>
      </w:tr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lastRenderedPageBreak/>
              <w:t>Доход от сдачи в аренду помещений, входящих в состав общего имущества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2000 руб.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ИП Пискунова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18000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16000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2000</w:t>
            </w:r>
          </w:p>
        </w:tc>
      </w:tr>
      <w:tr w:rsidR="004857C0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Доход от сдачи в аренду 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 xml:space="preserve">2000 руб. 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ООО «</w:t>
            </w:r>
            <w:proofErr w:type="gramStart"/>
            <w:r>
              <w:t>СБ</w:t>
            </w:r>
            <w:proofErr w:type="gramEnd"/>
            <w:r>
              <w:t xml:space="preserve"> Ритейл»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18000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0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18000</w:t>
            </w:r>
          </w:p>
        </w:tc>
      </w:tr>
      <w:tr w:rsidR="00AC5833">
        <w:tc>
          <w:tcPr>
            <w:tcW w:w="1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5833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Доход от сдачи в аренду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5833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1000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5833" w:rsidRDefault="00AC5833" w:rsidP="00AC5833">
            <w:pPr>
              <w:pStyle w:val="a9"/>
              <w:spacing w:after="0" w:line="100" w:lineRule="atLeast"/>
              <w:ind w:left="0"/>
            </w:pPr>
            <w:r>
              <w:t>Ремонт обуви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5833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12000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5833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12000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5833" w:rsidRDefault="00AC5833">
            <w:pPr>
              <w:pStyle w:val="a9"/>
              <w:spacing w:after="0" w:line="100" w:lineRule="atLeast"/>
              <w:ind w:left="0"/>
              <w:jc w:val="center"/>
            </w:pPr>
            <w:r>
              <w:t>0</w:t>
            </w: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t>Раздел 3</w:t>
      </w:r>
    </w:p>
    <w:p w:rsidR="004857C0" w:rsidRDefault="00F565AB">
      <w:pPr>
        <w:pStyle w:val="a9"/>
        <w:spacing w:line="168" w:lineRule="auto"/>
        <w:jc w:val="center"/>
      </w:pPr>
      <w:r>
        <w:t>Предоставлено услуг по управлению, содержанию и ремонту общего имущества МКД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 xml:space="preserve">Отчет о фактически выполненных работах по ремонту общего имущества в многоквартирном доме </w:t>
      </w:r>
    </w:p>
    <w:p w:rsidR="004857C0" w:rsidRDefault="00F565AB">
      <w:pPr>
        <w:pStyle w:val="ConsPlusNormal"/>
        <w:widowControl/>
        <w:ind w:firstLine="540"/>
        <w:jc w:val="center"/>
      </w:pPr>
      <w:r>
        <w:rPr>
          <w:u w:val="single"/>
        </w:rPr>
        <w:t>на основании принятого решения собственниками помещений</w:t>
      </w:r>
    </w:p>
    <w:p w:rsidR="004857C0" w:rsidRDefault="004857C0">
      <w:pPr>
        <w:pStyle w:val="ConsPlusNormal"/>
        <w:widowControl/>
        <w:ind w:firstLine="540"/>
        <w:jc w:val="both"/>
      </w:pPr>
    </w:p>
    <w:tbl>
      <w:tblPr>
        <w:tblW w:w="0" w:type="auto"/>
        <w:jc w:val="center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769"/>
        <w:gridCol w:w="4443"/>
        <w:gridCol w:w="2411"/>
        <w:gridCol w:w="4042"/>
      </w:tblGrid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 xml:space="preserve">N 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Период выполнения работ</w:t>
            </w: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Виды услуг (работ)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Стоимость работ</w:t>
            </w:r>
          </w:p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всего, руб.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4857C0" w:rsidRDefault="00F565AB">
            <w:pPr>
              <w:pStyle w:val="ConsPlusNormal"/>
              <w:widowControl/>
              <w:ind w:firstLine="0"/>
              <w:jc w:val="center"/>
            </w:pPr>
            <w:r>
              <w:t>Примечание</w:t>
            </w:r>
          </w:p>
        </w:tc>
      </w:tr>
      <w:tr w:rsidR="004857C0">
        <w:trPr>
          <w:cantSplit/>
          <w:trHeight w:val="36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1.1.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C5833">
            <w:pPr>
              <w:pStyle w:val="ConsPlusNormal"/>
              <w:widowControl/>
              <w:ind w:firstLine="0"/>
            </w:pPr>
            <w:r>
              <w:rPr>
                <w:iCs/>
              </w:rPr>
              <w:t>Частичный ремонт розлива ГВС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C5833">
            <w:pPr>
              <w:pStyle w:val="ConsPlusNormal"/>
              <w:widowControl/>
              <w:ind w:firstLine="0"/>
            </w:pPr>
            <w:r>
              <w:t>3506,70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48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C5833">
            <w:pPr>
              <w:pStyle w:val="ConsPlusNormal"/>
              <w:widowControl/>
              <w:ind w:firstLine="0"/>
            </w:pPr>
            <w:r>
              <w:t>Разводка ХВС в подъезде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C5833">
            <w:pPr>
              <w:pStyle w:val="ConsPlusNormal"/>
              <w:widowControl/>
              <w:ind w:firstLine="0"/>
            </w:pPr>
            <w:r>
              <w:t>5108,78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Капитальный ремонт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  <w:tr w:rsidR="004857C0">
        <w:trPr>
          <w:cantSplit/>
          <w:trHeight w:val="240"/>
          <w:jc w:val="center"/>
        </w:trPr>
        <w:tc>
          <w:tcPr>
            <w:tcW w:w="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F565AB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  <w:tc>
          <w:tcPr>
            <w:tcW w:w="4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C5833">
            <w:pPr>
              <w:pStyle w:val="ConsPlusNormal"/>
              <w:widowControl/>
              <w:ind w:firstLine="0"/>
            </w:pPr>
            <w:r>
              <w:t>Ремонт системы теплоснабжения</w:t>
            </w:r>
          </w:p>
        </w:tc>
        <w:tc>
          <w:tcPr>
            <w:tcW w:w="2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AC5833">
            <w:pPr>
              <w:pStyle w:val="ConsPlusNormal"/>
              <w:widowControl/>
              <w:ind w:firstLine="0"/>
            </w:pPr>
            <w:r>
              <w:t>165298,09</w:t>
            </w:r>
          </w:p>
        </w:tc>
        <w:tc>
          <w:tcPr>
            <w:tcW w:w="4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857C0" w:rsidRDefault="004857C0">
            <w:pPr>
              <w:pStyle w:val="ConsPlusNormal"/>
              <w:widowControl/>
              <w:ind w:firstLine="0"/>
            </w:pPr>
          </w:p>
        </w:tc>
      </w:tr>
    </w:tbl>
    <w:p w:rsidR="004857C0" w:rsidRDefault="004857C0">
      <w:pPr>
        <w:pStyle w:val="a9"/>
        <w:spacing w:line="168" w:lineRule="auto"/>
        <w:jc w:val="center"/>
      </w:pPr>
    </w:p>
    <w:p w:rsidR="004857C0" w:rsidRDefault="004857C0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AC5833" w:rsidRDefault="00AC5833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center"/>
      </w:pPr>
      <w:r>
        <w:lastRenderedPageBreak/>
        <w:t>Расходы по содержанию МКД и прочие внеплановые расходы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spacing w:line="168" w:lineRule="auto"/>
        <w:jc w:val="both"/>
      </w:pPr>
      <w:r>
        <w:t>Информационная справка:</w:t>
      </w:r>
    </w:p>
    <w:p w:rsidR="004857C0" w:rsidRDefault="00F565AB">
      <w:pPr>
        <w:pStyle w:val="a9"/>
        <w:spacing w:line="168" w:lineRule="auto"/>
        <w:jc w:val="both"/>
      </w:pPr>
      <w:r>
        <w:tab/>
        <w:t xml:space="preserve">В понятие внеплановые расходы входит стоимость работ, характер и количество которых невозможно спланировать по результатам обследования МКД. К таким работам относятся: </w:t>
      </w:r>
    </w:p>
    <w:p w:rsidR="004857C0" w:rsidRDefault="004857C0">
      <w:pPr>
        <w:pStyle w:val="a9"/>
        <w:spacing w:line="168" w:lineRule="auto"/>
        <w:jc w:val="center"/>
      </w:pP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Работы по очистке кровель от снега, наледи и мусора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Очистка внутриквартальных дорог в зимний период с использованием спецтехники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Устранение мелких аварий по заявкам жителей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Подготовка МКД к отопительному сезону, включая промывку инженерных систем отопления, ее гидравлическое испытание, ревизия </w:t>
      </w:r>
      <w:proofErr w:type="spellStart"/>
      <w:r>
        <w:t>теплоузла</w:t>
      </w:r>
      <w:proofErr w:type="spellEnd"/>
      <w:r>
        <w:t xml:space="preserve"> и запорной арматуры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ремонту входных групп (ремонт дверей, замена пружин, ручек и т.д.)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proofErr w:type="gramStart"/>
      <w:r>
        <w:t>Расходы по заделке слуховых чердачных и подвальных окон, установка замков на люка на выходы на чердак</w:t>
      </w:r>
      <w:proofErr w:type="gramEnd"/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замене перегоревших ламп подъездного освещения, замене выключателей, замена электроосветительных приборов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по устранению отказов систем по заявкам населения (аварийное обслуживание)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Расходы на техническую инвентаризацию и изготовление технической документации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содержание земельного участка (придомовой территории), входящего в состав МКД и расположенных на нем объектов благоустройства и озеленения – ремонт детских площадок, </w:t>
      </w:r>
      <w:proofErr w:type="spellStart"/>
      <w:r>
        <w:t>кронирование</w:t>
      </w:r>
      <w:proofErr w:type="spellEnd"/>
      <w:r>
        <w:t xml:space="preserve"> деревьев, вывоз листвы и сломанных веток, расходы на субботники, приобретение мешков и </w:t>
      </w:r>
      <w:proofErr w:type="spellStart"/>
      <w:r>
        <w:t>шансового</w:t>
      </w:r>
      <w:proofErr w:type="spellEnd"/>
      <w:r>
        <w:t xml:space="preserve"> инструмента и т.д.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 xml:space="preserve">Расходы на амортизацию машин,  оборудования, инвентаря, спецодежды, аренду автотранспорта, ремонт и заправка автомобиля, аренда </w:t>
      </w:r>
      <w:proofErr w:type="spellStart"/>
      <w:r>
        <w:t>офисно</w:t>
      </w:r>
      <w:proofErr w:type="spellEnd"/>
      <w:r>
        <w:t>-складского помещения ООО «УК Центр-НТ», расходы на канцелярские товары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начисляющей организации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банка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предоставления телефонной связи и доступа в интернет</w:t>
      </w:r>
    </w:p>
    <w:p w:rsidR="004857C0" w:rsidRDefault="00F565AB">
      <w:pPr>
        <w:pStyle w:val="a9"/>
        <w:numPr>
          <w:ilvl w:val="0"/>
          <w:numId w:val="2"/>
        </w:numPr>
        <w:spacing w:line="168" w:lineRule="auto"/>
        <w:jc w:val="both"/>
      </w:pPr>
      <w:r>
        <w:t>Услуги охранной сигнализации</w:t>
      </w:r>
    </w:p>
    <w:p w:rsidR="004857C0" w:rsidRDefault="004857C0">
      <w:pPr>
        <w:pStyle w:val="a3"/>
        <w:spacing w:line="168" w:lineRule="auto"/>
        <w:jc w:val="both"/>
      </w:pPr>
    </w:p>
    <w:p w:rsidR="004857C0" w:rsidRDefault="00F565AB">
      <w:pPr>
        <w:pStyle w:val="a3"/>
        <w:spacing w:line="168" w:lineRule="auto"/>
        <w:jc w:val="center"/>
      </w:pPr>
      <w:r>
        <w:t>Раздел 4</w:t>
      </w:r>
    </w:p>
    <w:p w:rsidR="004857C0" w:rsidRDefault="00F565AB">
      <w:pPr>
        <w:pStyle w:val="a3"/>
        <w:spacing w:line="168" w:lineRule="auto"/>
        <w:jc w:val="center"/>
      </w:pPr>
      <w:r>
        <w:t xml:space="preserve">Начисление и оплата услуг </w:t>
      </w:r>
      <w:proofErr w:type="spellStart"/>
      <w:r>
        <w:t>ресурсоснабжающих</w:t>
      </w:r>
      <w:proofErr w:type="spellEnd"/>
      <w:r>
        <w:t xml:space="preserve"> организаций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696"/>
        <w:gridCol w:w="3697"/>
        <w:gridCol w:w="3696"/>
        <w:gridCol w:w="3696"/>
      </w:tblGrid>
      <w:tr w:rsidR="004857C0">
        <w:trPr>
          <w:trHeight w:val="488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Начислено в отчетном периоде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Оплачено собственниками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Задолженность собственников за поставленные ресурсы</w:t>
            </w:r>
          </w:p>
        </w:tc>
      </w:tr>
      <w:tr w:rsidR="004857C0">
        <w:trPr>
          <w:trHeight w:val="566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МУП «</w:t>
            </w:r>
            <w:proofErr w:type="spellStart"/>
            <w:r>
              <w:t>Тагилэнерго</w:t>
            </w:r>
            <w:proofErr w:type="spellEnd"/>
            <w:r>
              <w:t>»</w:t>
            </w:r>
          </w:p>
          <w:p w:rsidR="004857C0" w:rsidRDefault="004857C0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3"/>
              <w:spacing w:after="0" w:line="100" w:lineRule="atLeast"/>
              <w:jc w:val="center"/>
            </w:pPr>
            <w:r>
              <w:t>96391,89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3"/>
              <w:spacing w:after="0" w:line="100" w:lineRule="atLeast"/>
              <w:jc w:val="center"/>
            </w:pPr>
            <w:r>
              <w:t>114879,25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3"/>
              <w:spacing w:after="0" w:line="100" w:lineRule="atLeast"/>
              <w:jc w:val="center"/>
            </w:pPr>
            <w:r>
              <w:t>474,41</w:t>
            </w:r>
          </w:p>
        </w:tc>
      </w:tr>
      <w:tr w:rsidR="004857C0">
        <w:trPr>
          <w:trHeight w:val="40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4857C0">
            <w:pPr>
              <w:pStyle w:val="a3"/>
              <w:spacing w:after="0" w:line="100" w:lineRule="atLeast"/>
              <w:jc w:val="center"/>
            </w:pPr>
          </w:p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«Водоканал-НТ»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3"/>
              <w:spacing w:after="0" w:line="100" w:lineRule="atLeast"/>
              <w:jc w:val="center"/>
            </w:pPr>
            <w:r>
              <w:t>20486,24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3"/>
              <w:spacing w:after="0" w:line="100" w:lineRule="atLeast"/>
              <w:jc w:val="center"/>
            </w:pPr>
            <w:r>
              <w:t>19063,76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3"/>
              <w:spacing w:after="0" w:line="100" w:lineRule="atLeast"/>
              <w:jc w:val="center"/>
            </w:pPr>
            <w:r>
              <w:t>1422,48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ТагилТеплоСбыт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3"/>
              <w:spacing w:after="0" w:line="100" w:lineRule="atLeast"/>
              <w:jc w:val="center"/>
            </w:pPr>
            <w:r>
              <w:t>71214,31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3"/>
              <w:spacing w:after="0" w:line="100" w:lineRule="atLeast"/>
              <w:jc w:val="center"/>
            </w:pPr>
            <w:r>
              <w:t>54481,31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3"/>
              <w:spacing w:after="0" w:line="100" w:lineRule="atLeast"/>
              <w:jc w:val="center"/>
            </w:pPr>
            <w:r>
              <w:t>16733,00</w:t>
            </w:r>
          </w:p>
        </w:tc>
      </w:tr>
      <w:tr w:rsidR="004857C0">
        <w:trPr>
          <w:trHeight w:val="364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F565AB">
            <w:pPr>
              <w:pStyle w:val="a3"/>
              <w:spacing w:after="0" w:line="100" w:lineRule="atLeast"/>
              <w:jc w:val="center"/>
            </w:pPr>
            <w:r>
              <w:t>ООО «</w:t>
            </w:r>
            <w:proofErr w:type="spellStart"/>
            <w:r>
              <w:t>Спецмаш</w:t>
            </w:r>
            <w:proofErr w:type="spellEnd"/>
            <w:r>
              <w:t>»</w:t>
            </w:r>
          </w:p>
        </w:tc>
        <w:tc>
          <w:tcPr>
            <w:tcW w:w="3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3"/>
              <w:spacing w:after="0" w:line="100" w:lineRule="atLeast"/>
              <w:jc w:val="center"/>
            </w:pPr>
            <w:r>
              <w:t>20118,94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3"/>
              <w:spacing w:after="0" w:line="100" w:lineRule="atLeast"/>
              <w:jc w:val="center"/>
            </w:pPr>
            <w:r>
              <w:t>18913,65</w:t>
            </w:r>
          </w:p>
        </w:tc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857C0" w:rsidRDefault="00AC5833">
            <w:pPr>
              <w:pStyle w:val="a3"/>
              <w:spacing w:after="0" w:line="100" w:lineRule="atLeast"/>
              <w:jc w:val="center"/>
            </w:pPr>
            <w:r>
              <w:t>1205,29</w:t>
            </w:r>
          </w:p>
        </w:tc>
      </w:tr>
    </w:tbl>
    <w:p w:rsidR="004857C0" w:rsidRDefault="004857C0">
      <w:pPr>
        <w:pStyle w:val="a3"/>
        <w:spacing w:line="168" w:lineRule="auto"/>
        <w:jc w:val="center"/>
      </w:pP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lastRenderedPageBreak/>
        <w:t>Раздел 5.</w:t>
      </w:r>
    </w:p>
    <w:p w:rsidR="004857C0" w:rsidRDefault="00F565AB">
      <w:pPr>
        <w:pStyle w:val="a3"/>
        <w:spacing w:line="168" w:lineRule="auto"/>
        <w:jc w:val="center"/>
      </w:pPr>
      <w:r>
        <w:t>Рекомендации собственникам МКД от ООО «УК Центр-НТ»</w:t>
      </w:r>
    </w:p>
    <w:p w:rsidR="004857C0" w:rsidRDefault="00F565AB">
      <w:pPr>
        <w:pStyle w:val="a3"/>
        <w:spacing w:line="168" w:lineRule="auto"/>
        <w:jc w:val="center"/>
      </w:pPr>
      <w:r>
        <w:t xml:space="preserve"> о работах, которые необходимо запланировать для выполнения по текущему и капитальному ремонту на 2015 год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В 2016 году Ваш дом включен в программу по капитальному ремонту за счет средств Регионального оператора капремонта по Свердловской области, в ходе которого будет произведен комплексный ремонт инженерных систем отопления, холодного и горячего водоснабжения, водоотведения, электроснабжения.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Исходя из остатков денежных средств и планируемых накоплений  ООО «УК Центр-НТ» рекомендует для собственников производство следующих видов работ:</w:t>
      </w:r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текущему ремонту</w:t>
      </w:r>
      <w:r w:rsidR="0085089B">
        <w:t xml:space="preserve"> на 2015 год –  </w:t>
      </w:r>
      <w:r w:rsidR="00AC5833">
        <w:t>накопительная часть</w:t>
      </w:r>
      <w:bookmarkStart w:id="0" w:name="_GoBack"/>
      <w:bookmarkEnd w:id="0"/>
    </w:p>
    <w:p w:rsidR="004857C0" w:rsidRDefault="00F565AB">
      <w:pPr>
        <w:pStyle w:val="a3"/>
        <w:spacing w:line="168" w:lineRule="auto"/>
        <w:ind w:firstLine="708"/>
        <w:jc w:val="both"/>
      </w:pPr>
      <w:r>
        <w:t>Работы по капита</w:t>
      </w:r>
      <w:r w:rsidR="0085089B">
        <w:t xml:space="preserve">льному ремонту на 2015 год – </w:t>
      </w:r>
      <w:r w:rsidR="00AC5833">
        <w:t>нет</w:t>
      </w:r>
    </w:p>
    <w:p w:rsidR="004857C0" w:rsidRDefault="004857C0">
      <w:pPr>
        <w:pStyle w:val="a3"/>
        <w:spacing w:line="168" w:lineRule="auto"/>
        <w:jc w:val="center"/>
      </w:pPr>
    </w:p>
    <w:p w:rsidR="004857C0" w:rsidRDefault="00F565AB">
      <w:pPr>
        <w:pStyle w:val="a3"/>
        <w:spacing w:line="168" w:lineRule="auto"/>
        <w:jc w:val="center"/>
      </w:pPr>
      <w:r>
        <w:t>Раздел 6</w:t>
      </w:r>
    </w:p>
    <w:p w:rsidR="004857C0" w:rsidRDefault="00F565AB">
      <w:pPr>
        <w:pStyle w:val="a3"/>
        <w:spacing w:line="168" w:lineRule="auto"/>
        <w:jc w:val="center"/>
      </w:pPr>
      <w:r>
        <w:t xml:space="preserve">Задолженность по оплате ЖКУ </w:t>
      </w:r>
    </w:p>
    <w:p w:rsidR="004857C0" w:rsidRDefault="00F565AB">
      <w:pPr>
        <w:pStyle w:val="a3"/>
        <w:spacing w:line="168" w:lineRule="auto"/>
        <w:jc w:val="both"/>
      </w:pPr>
      <w:r>
        <w:tab/>
        <w:t xml:space="preserve">Общая сумма задолженности за собственниками по оплате ЖКУ составляет – </w:t>
      </w:r>
      <w:r w:rsidR="00AC5833">
        <w:t>25872</w:t>
      </w:r>
      <w:r>
        <w:t xml:space="preserve"> руб. </w:t>
      </w:r>
      <w:r w:rsidR="00AC5833">
        <w:t>59</w:t>
      </w:r>
      <w:r>
        <w:t xml:space="preserve"> коп., в </w:t>
      </w:r>
      <w:proofErr w:type="gramStart"/>
      <w:r>
        <w:t>связи</w:t>
      </w:r>
      <w:proofErr w:type="gramEnd"/>
      <w:r>
        <w:t xml:space="preserve"> с чем предлагаем всем собственникам, погасить имеющуюся задолженность, и впредь своевременно оплачивать ЖКУ за Ваши жилые помещения.</w:t>
      </w:r>
    </w:p>
    <w:sectPr w:rsidR="004857C0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BD1"/>
    <w:multiLevelType w:val="multilevel"/>
    <w:tmpl w:val="742C18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3357E2"/>
    <w:multiLevelType w:val="multilevel"/>
    <w:tmpl w:val="93CEC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C727CBC"/>
    <w:multiLevelType w:val="multilevel"/>
    <w:tmpl w:val="30B63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C0"/>
    <w:rsid w:val="004857C0"/>
    <w:rsid w:val="0085089B"/>
    <w:rsid w:val="00AC5833"/>
    <w:rsid w:val="00F5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Главный бухгалтер</cp:lastModifiedBy>
  <cp:revision>2</cp:revision>
  <cp:lastPrinted>2015-02-11T09:54:00Z</cp:lastPrinted>
  <dcterms:created xsi:type="dcterms:W3CDTF">2015-03-05T10:24:00Z</dcterms:created>
  <dcterms:modified xsi:type="dcterms:W3CDTF">2015-03-05T10:24:00Z</dcterms:modified>
</cp:coreProperties>
</file>