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5C4DD8">
        <w:t>2</w:t>
      </w:r>
      <w:r>
        <w:t xml:space="preserve"> по ул. </w:t>
      </w:r>
      <w:proofErr w:type="gramStart"/>
      <w:r w:rsidR="005C4DD8">
        <w:t>Красногвардейская</w:t>
      </w:r>
      <w:proofErr w:type="gramEnd"/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2014 года по «31» декабря 2014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</w:t>
      </w:r>
      <w:proofErr w:type="gramStart"/>
      <w:r w:rsidR="005C4DD8">
        <w:t>панельный</w:t>
      </w:r>
      <w:proofErr w:type="gramEnd"/>
      <w:r>
        <w:t xml:space="preserve">, с </w:t>
      </w:r>
      <w:r w:rsidR="005C4DD8">
        <w:t>железобетонными п</w:t>
      </w:r>
      <w:r>
        <w:t>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этажей -</w:t>
      </w:r>
      <w:r w:rsidR="005C4DD8">
        <w:t>12</w:t>
      </w:r>
    </w:p>
    <w:p w:rsidR="004857C0" w:rsidRDefault="00AC5833">
      <w:pPr>
        <w:pStyle w:val="a9"/>
        <w:numPr>
          <w:ilvl w:val="0"/>
          <w:numId w:val="1"/>
        </w:numPr>
        <w:spacing w:line="168" w:lineRule="auto"/>
      </w:pPr>
      <w:r>
        <w:t xml:space="preserve">Кол-во подъездов - </w:t>
      </w:r>
      <w:r w:rsidR="005C4DD8">
        <w:t>1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квартир -  </w:t>
      </w:r>
      <w:r w:rsidR="005C4DD8">
        <w:t>82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r w:rsidR="005C4DD8">
        <w:t>3116,9</w:t>
      </w:r>
      <w:r w:rsidR="00AC5833"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>6. Общая площадь мест общего пользования, входящих в состав общего имущества МКД –</w:t>
      </w:r>
      <w:r w:rsidR="005C4DD8">
        <w:t xml:space="preserve">801,3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7. Категория дома с учетом видов удобств и оснащенности МКД – </w:t>
      </w:r>
      <w:proofErr w:type="gramStart"/>
      <w:r>
        <w:t>благоустроенный</w:t>
      </w:r>
      <w:proofErr w:type="gramEnd"/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649"/>
        <w:gridCol w:w="1134"/>
        <w:gridCol w:w="3685"/>
        <w:gridCol w:w="1843"/>
        <w:gridCol w:w="1843"/>
        <w:gridCol w:w="2268"/>
      </w:tblGrid>
      <w:tr w:rsidR="004857C0" w:rsidTr="005C4DD8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5C4DD8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8,24 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01.01.14 по 30.06.14)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8,82 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9"/>
              <w:spacing w:after="0" w:line="100" w:lineRule="atLeast"/>
              <w:ind w:left="0"/>
              <w:jc w:val="center"/>
            </w:pPr>
            <w:r>
              <w:t>291179,07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9"/>
              <w:spacing w:after="0" w:line="100" w:lineRule="atLeast"/>
              <w:ind w:left="0"/>
              <w:jc w:val="center"/>
            </w:pPr>
            <w:r>
              <w:t>339526,73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9"/>
              <w:spacing w:after="0" w:line="100" w:lineRule="atLeast"/>
              <w:ind w:left="0"/>
              <w:jc w:val="center"/>
            </w:pPr>
            <w:r>
              <w:t>33439,22</w:t>
            </w:r>
          </w:p>
        </w:tc>
      </w:tr>
      <w:tr w:rsidR="004857C0" w:rsidTr="005C4DD8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3,10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9"/>
              <w:spacing w:after="0" w:line="100" w:lineRule="atLeast"/>
              <w:ind w:left="0"/>
              <w:jc w:val="center"/>
            </w:pPr>
            <w:r>
              <w:t>52317,15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9"/>
              <w:spacing w:after="0" w:line="100" w:lineRule="atLeast"/>
              <w:ind w:left="0"/>
              <w:jc w:val="center"/>
            </w:pPr>
            <w:r>
              <w:t>75668,72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9"/>
              <w:spacing w:after="0" w:line="100" w:lineRule="atLeast"/>
              <w:ind w:left="0"/>
              <w:jc w:val="center"/>
            </w:pPr>
            <w:r>
              <w:t>2930,74</w:t>
            </w: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C5833">
            <w:pPr>
              <w:pStyle w:val="ConsPlusNormal"/>
              <w:widowControl/>
              <w:ind w:firstLine="0"/>
            </w:pPr>
            <w:r>
              <w:rPr>
                <w:iCs/>
              </w:rPr>
              <w:t>Частичный ремонт розлива ГВС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5C4DD8">
            <w:pPr>
              <w:pStyle w:val="ConsPlusNormal"/>
              <w:widowControl/>
              <w:ind w:firstLine="0"/>
            </w:pPr>
            <w:r>
              <w:t>3592,69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5C4DD8">
            <w:pPr>
              <w:pStyle w:val="ConsPlusNormal"/>
              <w:widowControl/>
              <w:ind w:firstLine="0"/>
            </w:pPr>
            <w:r>
              <w:t>Смена стояка ГВС в подвале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5C4DD8">
            <w:pPr>
              <w:pStyle w:val="ConsPlusNormal"/>
              <w:widowControl/>
              <w:ind w:firstLine="0"/>
            </w:pPr>
            <w:r>
              <w:t>14432,47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5C4DD8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1.3.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Ремонт розлива ХВС с заменой задвижек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22710,30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</w:tr>
      <w:tr w:rsidR="005C4DD8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1.4.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Смена стояка канализации по кв. 31,38,45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7074,09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</w:tr>
      <w:tr w:rsidR="005C4DD8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1.5.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Смена стояка ГВС по кв. 3,38,45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13343,76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</w:tr>
      <w:tr w:rsidR="005C4DD8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1.6.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Смена стояка отопления по кв. 42,49,56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31323,09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</w:tr>
      <w:tr w:rsidR="005C4DD8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1.7.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Ремонт розлива отопления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3131,47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</w:tr>
      <w:tr w:rsidR="005C4DD8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1.8.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 xml:space="preserve">Установка металлической двери в помещение </w:t>
            </w:r>
            <w:proofErr w:type="spellStart"/>
            <w:r>
              <w:t>лифтерки</w:t>
            </w:r>
            <w:proofErr w:type="spell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15800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5C4DD8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proofErr w:type="gramStart"/>
      <w:r>
        <w:t>Расходы по заделке слуховых чердачных и подвальных окон, установка замков на люка на выходы на чердак</w:t>
      </w:r>
      <w:proofErr w:type="gramEnd"/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4857C0">
      <w:pPr>
        <w:pStyle w:val="a3"/>
        <w:spacing w:line="168" w:lineRule="auto"/>
        <w:jc w:val="both"/>
      </w:pP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566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МУП «</w:t>
            </w:r>
            <w:proofErr w:type="spellStart"/>
            <w:r>
              <w:t>Тагилэнерго</w:t>
            </w:r>
            <w:proofErr w:type="spellEnd"/>
            <w:r>
              <w:t>»</w:t>
            </w:r>
          </w:p>
          <w:p w:rsidR="004857C0" w:rsidRDefault="004857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3"/>
              <w:spacing w:after="0" w:line="100" w:lineRule="atLeast"/>
              <w:jc w:val="center"/>
            </w:pPr>
            <w:r>
              <w:t>1360874,48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3"/>
              <w:spacing w:after="0" w:line="100" w:lineRule="atLeast"/>
              <w:jc w:val="center"/>
            </w:pPr>
            <w:r>
              <w:t>1410002,62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3"/>
              <w:spacing w:after="0" w:line="100" w:lineRule="atLeast"/>
              <w:jc w:val="center"/>
            </w:pPr>
            <w:r>
              <w:t>165836,55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3"/>
              <w:spacing w:after="0" w:line="100" w:lineRule="atLeast"/>
              <w:jc w:val="center"/>
            </w:pPr>
            <w:r>
              <w:t>134010,68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3"/>
              <w:spacing w:after="0" w:line="100" w:lineRule="atLeast"/>
              <w:jc w:val="center"/>
            </w:pPr>
            <w:r>
              <w:t>148995,29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3"/>
              <w:spacing w:after="0" w:line="100" w:lineRule="atLeast"/>
              <w:jc w:val="center"/>
            </w:pPr>
            <w:r>
              <w:t>23309,55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3"/>
              <w:spacing w:after="0" w:line="100" w:lineRule="atLeast"/>
              <w:jc w:val="center"/>
            </w:pPr>
            <w:r>
              <w:t>0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3"/>
              <w:spacing w:after="0" w:line="100" w:lineRule="atLeast"/>
              <w:jc w:val="center"/>
            </w:pPr>
            <w:r>
              <w:t>0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3"/>
              <w:spacing w:after="0" w:line="100" w:lineRule="atLeast"/>
              <w:jc w:val="center"/>
            </w:pPr>
            <w:r>
              <w:t>0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3"/>
              <w:spacing w:after="0" w:line="100" w:lineRule="atLeast"/>
              <w:jc w:val="center"/>
            </w:pPr>
            <w:r>
              <w:t>61729,26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3"/>
              <w:spacing w:after="0" w:line="100" w:lineRule="atLeast"/>
              <w:jc w:val="center"/>
            </w:pPr>
            <w:r>
              <w:t>71408,09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5C4DD8">
            <w:pPr>
              <w:pStyle w:val="a3"/>
              <w:spacing w:after="0" w:line="100" w:lineRule="atLeast"/>
              <w:jc w:val="center"/>
            </w:pPr>
            <w:r>
              <w:t>6925,82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lastRenderedPageBreak/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В 20</w:t>
      </w:r>
      <w:r w:rsidR="005C4DD8">
        <w:t>38</w:t>
      </w:r>
      <w:r>
        <w:t xml:space="preserve">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85089B">
        <w:t xml:space="preserve"> на 2015 год –  </w:t>
      </w:r>
      <w:r w:rsidR="005C4DD8">
        <w:t>частичные ремонты розлива ХГВС и отопления</w:t>
      </w:r>
      <w:bookmarkStart w:id="0" w:name="_GoBack"/>
      <w:bookmarkEnd w:id="0"/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 xml:space="preserve">льному ремонту на 2015 год – </w:t>
      </w:r>
      <w:r w:rsidR="00AC5833">
        <w:t>нет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>Общая сумма задолженности за собственниками по оплате ЖКУ составляет –</w:t>
      </w:r>
      <w:r w:rsidR="005C4DD8">
        <w:t>232441</w:t>
      </w:r>
      <w:r>
        <w:t xml:space="preserve">руб. </w:t>
      </w:r>
      <w:r w:rsidR="005C4DD8">
        <w:t>88</w:t>
      </w:r>
      <w:r>
        <w:t xml:space="preserve"> коп., в </w:t>
      </w:r>
      <w:proofErr w:type="gramStart"/>
      <w:r>
        <w:t>связи</w:t>
      </w:r>
      <w:proofErr w:type="gramEnd"/>
      <w:r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0"/>
    <w:rsid w:val="004857C0"/>
    <w:rsid w:val="005C4DD8"/>
    <w:rsid w:val="0085089B"/>
    <w:rsid w:val="00AC5833"/>
    <w:rsid w:val="00CD5641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2</cp:revision>
  <cp:lastPrinted>2015-02-11T09:54:00Z</cp:lastPrinted>
  <dcterms:created xsi:type="dcterms:W3CDTF">2015-03-18T11:37:00Z</dcterms:created>
  <dcterms:modified xsi:type="dcterms:W3CDTF">2015-03-18T11:37:00Z</dcterms:modified>
</cp:coreProperties>
</file>