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Pr="009D2957" w:rsidRDefault="00F565AB">
      <w:pPr>
        <w:pStyle w:val="a3"/>
        <w:spacing w:line="168" w:lineRule="auto"/>
        <w:jc w:val="center"/>
        <w:rPr>
          <w:b/>
        </w:rPr>
      </w:pPr>
      <w:r w:rsidRPr="009D2957">
        <w:rPr>
          <w:b/>
        </w:rPr>
        <w:t>Отчет</w:t>
      </w:r>
      <w:r w:rsidR="009D2957">
        <w:rPr>
          <w:b/>
        </w:rPr>
        <w:t xml:space="preserve"> </w:t>
      </w:r>
      <w:r w:rsidRPr="009D2957">
        <w:rPr>
          <w:b/>
        </w:rPr>
        <w:t>ООО «УК Центр-НТ»</w:t>
      </w:r>
    </w:p>
    <w:p w:rsidR="004857C0" w:rsidRPr="009D2957" w:rsidRDefault="00F565AB">
      <w:pPr>
        <w:pStyle w:val="a3"/>
        <w:spacing w:line="168" w:lineRule="auto"/>
        <w:jc w:val="center"/>
        <w:rPr>
          <w:b/>
        </w:rPr>
      </w:pPr>
      <w:r w:rsidRPr="009D2957">
        <w:rPr>
          <w:b/>
        </w:rPr>
        <w:t>перед собственниками МКД №</w:t>
      </w:r>
      <w:r w:rsidR="00AC5833" w:rsidRPr="009D2957">
        <w:rPr>
          <w:b/>
        </w:rPr>
        <w:t>60</w:t>
      </w:r>
      <w:r w:rsidRPr="009D2957">
        <w:rPr>
          <w:b/>
        </w:rPr>
        <w:t xml:space="preserve"> по ул. </w:t>
      </w:r>
      <w:r w:rsidR="00AC5833" w:rsidRPr="009D2957">
        <w:rPr>
          <w:b/>
        </w:rPr>
        <w:t>Карла Маркса</w:t>
      </w:r>
    </w:p>
    <w:p w:rsidR="004857C0" w:rsidRPr="009D2957" w:rsidRDefault="00F565AB">
      <w:pPr>
        <w:pStyle w:val="a3"/>
        <w:spacing w:line="168" w:lineRule="auto"/>
        <w:jc w:val="center"/>
        <w:rPr>
          <w:b/>
        </w:rPr>
      </w:pPr>
      <w:r w:rsidRPr="009D2957">
        <w:rPr>
          <w:b/>
        </w:rPr>
        <w:t>за период с «01» января 201</w:t>
      </w:r>
      <w:r w:rsidR="00C11FBA" w:rsidRPr="009D2957">
        <w:rPr>
          <w:b/>
        </w:rPr>
        <w:t>5 года по «31» декабря 2015</w:t>
      </w:r>
      <w:r w:rsidRPr="009D2957">
        <w:rPr>
          <w:b/>
        </w:rP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Серия МКД – шлакоблочный,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AC5833">
        <w:t>3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>Кол-во подъездов - 2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AC5833">
        <w:t>13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DB22F1">
        <w:t>1245</w:t>
      </w:r>
      <w:r w:rsidR="00AC5833">
        <w:t xml:space="preserve">,5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AC5833">
        <w:t xml:space="preserve"> 431,20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65"/>
        <w:gridCol w:w="1595"/>
        <w:gridCol w:w="1615"/>
        <w:gridCol w:w="1595"/>
        <w:gridCol w:w="1596"/>
        <w:gridCol w:w="1671"/>
      </w:tblGrid>
      <w:tr w:rsidR="004857C0" w:rsidTr="00C11FBA"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C11FBA"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957" w:rsidRDefault="009D2957">
            <w:pPr>
              <w:pStyle w:val="a9"/>
              <w:spacing w:after="0" w:line="100" w:lineRule="atLeast"/>
              <w:ind w:left="0"/>
              <w:jc w:val="center"/>
            </w:pPr>
            <w:r>
              <w:t>8,82</w:t>
            </w:r>
          </w:p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9.50</w:t>
            </w:r>
            <w:r w:rsidR="00F565AB">
              <w:t xml:space="preserve">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</w:t>
            </w:r>
            <w:r w:rsidR="009D2957">
              <w:t>5</w:t>
            </w:r>
            <w:r>
              <w:t xml:space="preserve"> по 30.06.1</w:t>
            </w:r>
            <w:r w:rsidR="009D2957">
              <w:t>5</w:t>
            </w:r>
            <w:r>
              <w:t>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 w:rsidP="009D2957">
            <w:pPr>
              <w:pStyle w:val="a9"/>
              <w:spacing w:after="0" w:line="100" w:lineRule="atLeast"/>
              <w:ind w:left="0"/>
              <w:jc w:val="center"/>
            </w:pPr>
            <w:r>
              <w:t>(с 01.07.201</w:t>
            </w:r>
            <w:r w:rsidR="009D2957">
              <w:t>5</w:t>
            </w:r>
            <w:r>
              <w:t xml:space="preserve"> по 31.12.201</w:t>
            </w:r>
            <w:r w:rsidR="009D2957">
              <w:t>5</w:t>
            </w:r>
            <w:r>
              <w:t>)</w:t>
            </w:r>
          </w:p>
          <w:p w:rsidR="009D2957" w:rsidRDefault="009D2957" w:rsidP="009D2957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85709.04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77138.00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8570.04</w:t>
            </w:r>
          </w:p>
        </w:tc>
      </w:tr>
      <w:tr w:rsidR="004857C0" w:rsidTr="00C11FBA"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(с 01.11.2014 года начисляется в пользу Регионального </w:t>
            </w:r>
            <w:r>
              <w:lastRenderedPageBreak/>
              <w:t>оператора капитального ремонта)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4857C0" w:rsidTr="00C11FBA"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2000 руб.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ИП Пискунова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24000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6000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18000</w:t>
            </w:r>
          </w:p>
        </w:tc>
      </w:tr>
      <w:tr w:rsidR="004857C0" w:rsidTr="00C11FBA"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2000 руб.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ООО «СБ Ритейл»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24000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24000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9"/>
              <w:spacing w:after="0" w:line="100" w:lineRule="atLeast"/>
              <w:ind w:left="0"/>
              <w:jc w:val="center"/>
            </w:pPr>
            <w:r>
              <w:t>0</w:t>
            </w:r>
          </w:p>
        </w:tc>
      </w:tr>
      <w:tr w:rsidR="00AC5833" w:rsidTr="00C11FBA"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Доход от сдачи в аренду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1000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 w:rsidP="00AC5833">
            <w:pPr>
              <w:pStyle w:val="a9"/>
              <w:spacing w:after="0" w:line="100" w:lineRule="atLeast"/>
              <w:ind w:left="0"/>
            </w:pPr>
            <w:r>
              <w:t>Ремонт обуви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12000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12000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0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C11FBA" w:rsidP="00C11FBA">
            <w:pPr>
              <w:pStyle w:val="ConsPlusNormal"/>
              <w:widowControl/>
              <w:ind w:firstLine="0"/>
            </w:pPr>
            <w:r>
              <w:rPr>
                <w:iCs/>
              </w:rPr>
              <w:t xml:space="preserve">Ремонт фасада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C11FBA">
            <w:pPr>
              <w:pStyle w:val="ConsPlusNormal"/>
              <w:widowControl/>
              <w:ind w:firstLine="0"/>
            </w:pPr>
            <w:r>
              <w:t>3843,56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C11FBA">
            <w:pPr>
              <w:pStyle w:val="ConsPlusNormal"/>
              <w:widowControl/>
              <w:ind w:firstLine="0"/>
            </w:pPr>
            <w:r>
              <w:t xml:space="preserve">Закрашивание надписей по представлению Администрации </w:t>
            </w:r>
            <w:proofErr w:type="spellStart"/>
            <w:r>
              <w:t>Н.Тагила</w:t>
            </w:r>
            <w:proofErr w:type="spellEnd"/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C11FBA">
            <w:pPr>
              <w:pStyle w:val="ConsPlusNormal"/>
              <w:widowControl/>
              <w:ind w:firstLine="0"/>
            </w:pPr>
            <w:r>
              <w:t>Ремонт стояка канализации по кв. 12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C11FBA">
            <w:pPr>
              <w:pStyle w:val="ConsPlusNormal"/>
              <w:widowControl/>
              <w:ind w:firstLine="0"/>
            </w:pPr>
            <w:r>
              <w:t>1005,32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C11FBA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1FBA" w:rsidRDefault="00C11FBA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1FBA" w:rsidRDefault="00C11FBA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1FBA" w:rsidRDefault="00C11FBA">
            <w:pPr>
              <w:pStyle w:val="ConsPlusNormal"/>
              <w:widowControl/>
              <w:ind w:firstLine="0"/>
            </w:pPr>
            <w:r>
              <w:t>Замена стояков ХГВС по кв. 12,18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1FBA" w:rsidRDefault="00C11FBA">
            <w:pPr>
              <w:pStyle w:val="ConsPlusNormal"/>
              <w:widowControl/>
              <w:ind w:firstLine="0"/>
            </w:pPr>
            <w:r>
              <w:t>15992,95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11FBA" w:rsidRDefault="00C11FBA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C11FBA">
            <w:pPr>
              <w:pStyle w:val="ConsPlusNormal"/>
              <w:widowControl/>
              <w:ind w:firstLine="0"/>
            </w:pPr>
            <w:r>
              <w:t>Не производился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Pr="00DB22F1" w:rsidRDefault="007542B5">
            <w:pPr>
              <w:pStyle w:val="ConsPlusNormal"/>
              <w:widowControl/>
              <w:ind w:firstLine="0"/>
            </w:pPr>
            <w:r>
              <w:t xml:space="preserve">Задолженность по </w:t>
            </w:r>
            <w:r w:rsidR="00DB22F1">
              <w:t>капитальному ремонту 19785,75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54"/>
        <w:gridCol w:w="3627"/>
        <w:gridCol w:w="3641"/>
        <w:gridCol w:w="3638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26082,75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23474,44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2608,27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226420,95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203778,85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22642,09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 w:rsidP="00C11FBA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 w:rsidR="00C11FBA">
              <w:t>ТагилСпецТранс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19823,88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17841,49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C11FBA">
            <w:pPr>
              <w:pStyle w:val="a3"/>
              <w:spacing w:after="0" w:line="100" w:lineRule="atLeast"/>
              <w:jc w:val="center"/>
            </w:pPr>
            <w:r>
              <w:t>1982,38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9D2957" w:rsidRDefault="009D2957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bookmarkStart w:id="0" w:name="_GoBack"/>
      <w:bookmarkEnd w:id="0"/>
      <w:r>
        <w:lastRenderedPageBreak/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7542B5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В 2016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</w:t>
      </w:r>
      <w:r w:rsidR="007542B5">
        <w:t>водоотведения, электроснабжения, кровли, фасада, подвальных помещений.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Исходя из остатков денежных средств и планируемых </w:t>
      </w:r>
      <w:proofErr w:type="gramStart"/>
      <w:r>
        <w:t>накоплений  ООО</w:t>
      </w:r>
      <w:proofErr w:type="gramEnd"/>
      <w:r>
        <w:t xml:space="preserve">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</w:t>
      </w:r>
      <w:proofErr w:type="gramStart"/>
      <w:r w:rsidR="0085089B">
        <w:t xml:space="preserve">–  </w:t>
      </w:r>
      <w:r w:rsidR="007542B5">
        <w:t>установка</w:t>
      </w:r>
      <w:proofErr w:type="gramEnd"/>
      <w:r w:rsidR="007542B5">
        <w:t xml:space="preserve"> ОДПУ по ХВС, установка ограждений палисадника, </w:t>
      </w:r>
      <w:proofErr w:type="spellStart"/>
      <w:r w:rsidR="007542B5">
        <w:t>кронирование</w:t>
      </w:r>
      <w:proofErr w:type="spellEnd"/>
      <w:r w:rsidR="007542B5">
        <w:t xml:space="preserve"> деревьев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AC5833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7542B5">
        <w:t>19748</w:t>
      </w:r>
      <w:r>
        <w:t xml:space="preserve"> руб. </w:t>
      </w:r>
      <w:r w:rsidR="007542B5">
        <w:t>40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4857C0"/>
    <w:rsid w:val="007542B5"/>
    <w:rsid w:val="0085089B"/>
    <w:rsid w:val="009D2957"/>
    <w:rsid w:val="00AC5833"/>
    <w:rsid w:val="00C11FBA"/>
    <w:rsid w:val="00DB22F1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1D048-8D2A-468A-B617-97BE0107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3</cp:revision>
  <cp:lastPrinted>2015-02-11T09:54:00Z</cp:lastPrinted>
  <dcterms:created xsi:type="dcterms:W3CDTF">2016-04-01T07:09:00Z</dcterms:created>
  <dcterms:modified xsi:type="dcterms:W3CDTF">2016-04-01T07:12:00Z</dcterms:modified>
</cp:coreProperties>
</file>